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10" w:rsidRDefault="003A4DEB" w:rsidP="008F4104">
      <w:pPr>
        <w:spacing w:after="0"/>
        <w:ind w:firstLine="708"/>
        <w:jc w:val="center"/>
        <w:rPr>
          <w:b/>
          <w:bCs/>
        </w:rPr>
      </w:pPr>
      <w:r>
        <w:rPr>
          <w:b/>
          <w:bCs/>
        </w:rPr>
        <w:t>Лекция</w:t>
      </w:r>
      <w:r w:rsidR="00FC2B10">
        <w:rPr>
          <w:b/>
          <w:bCs/>
        </w:rPr>
        <w:t xml:space="preserve"> №1</w:t>
      </w:r>
    </w:p>
    <w:p w:rsidR="00FC2B10" w:rsidRDefault="00FC2B10" w:rsidP="008F4104">
      <w:pPr>
        <w:spacing w:after="0"/>
        <w:ind w:firstLine="708"/>
        <w:jc w:val="center"/>
        <w:rPr>
          <w:b/>
          <w:bCs/>
        </w:rPr>
      </w:pPr>
    </w:p>
    <w:p w:rsidR="00FC2B10" w:rsidRDefault="00FC2B10" w:rsidP="005C77B3">
      <w:pPr>
        <w:spacing w:after="0"/>
        <w:ind w:firstLine="708"/>
        <w:jc w:val="center"/>
        <w:rPr>
          <w:b/>
          <w:bCs/>
        </w:rPr>
      </w:pPr>
      <w:r>
        <w:rPr>
          <w:b/>
          <w:bCs/>
        </w:rPr>
        <w:t>Организация технологического потока как с</w:t>
      </w:r>
      <w:r w:rsidRPr="00956F1C">
        <w:rPr>
          <w:b/>
          <w:bCs/>
        </w:rPr>
        <w:t>истемы процессов</w:t>
      </w:r>
    </w:p>
    <w:p w:rsidR="00FC2B10" w:rsidRDefault="00FC2B10" w:rsidP="008F4104">
      <w:pPr>
        <w:spacing w:after="0"/>
        <w:ind w:firstLine="708"/>
        <w:jc w:val="center"/>
        <w:rPr>
          <w:b/>
          <w:bCs/>
        </w:rPr>
      </w:pPr>
    </w:p>
    <w:p w:rsidR="00FC2B10" w:rsidRPr="00FB5D28" w:rsidRDefault="00FC2B10" w:rsidP="00FB5D28">
      <w:pPr>
        <w:spacing w:after="0"/>
        <w:ind w:firstLine="709"/>
        <w:jc w:val="both"/>
        <w:rPr>
          <w:i/>
          <w:iCs/>
        </w:rPr>
      </w:pPr>
      <w:r w:rsidRPr="00FB5D28">
        <w:rPr>
          <w:i/>
          <w:iCs/>
        </w:rPr>
        <w:t xml:space="preserve">Цель: изучить принципы </w:t>
      </w:r>
      <w:r>
        <w:rPr>
          <w:i/>
          <w:iCs/>
        </w:rPr>
        <w:t>представления</w:t>
      </w:r>
      <w:r w:rsidRPr="00FB5D28">
        <w:rPr>
          <w:i/>
          <w:iCs/>
        </w:rPr>
        <w:t xml:space="preserve"> </w:t>
      </w:r>
      <w:r>
        <w:rPr>
          <w:i/>
          <w:iCs/>
        </w:rPr>
        <w:t>технологии пищевого продукта (технологического потока) в виде системы</w:t>
      </w:r>
      <w:r w:rsidRPr="00FB5D28">
        <w:rPr>
          <w:i/>
          <w:iCs/>
        </w:rPr>
        <w:t xml:space="preserve"> технологических процессов.</w:t>
      </w:r>
    </w:p>
    <w:p w:rsidR="00FC2B10" w:rsidRDefault="00FC2B10" w:rsidP="00FB5D28">
      <w:pPr>
        <w:spacing w:after="0"/>
        <w:ind w:firstLine="709"/>
        <w:jc w:val="both"/>
      </w:pPr>
    </w:p>
    <w:p w:rsidR="00FC2B10" w:rsidRDefault="00FC2B10" w:rsidP="00FB5D28">
      <w:pPr>
        <w:spacing w:after="0"/>
        <w:ind w:firstLine="709"/>
        <w:jc w:val="both"/>
      </w:pPr>
      <w:r w:rsidRPr="00ED2B4A">
        <w:rPr>
          <w:u w:val="single"/>
        </w:rPr>
        <w:t>Технологический поток</w:t>
      </w:r>
      <w:r>
        <w:t xml:space="preserve"> представляет собой совокупность технологических операций и обладает новым, системным качеством, которого не имеют образующие его элементы.</w:t>
      </w:r>
    </w:p>
    <w:p w:rsidR="00FC2B10" w:rsidRDefault="00FC2B10" w:rsidP="008F4104">
      <w:pPr>
        <w:spacing w:after="0"/>
        <w:ind w:firstLine="709"/>
        <w:jc w:val="both"/>
      </w:pPr>
      <w:r>
        <w:t xml:space="preserve">Технологическая система процессов активно воздействует на свои элементы и преобразует их, в результате чего исходные элементы, из которых первоначально была образована система, изменяются, совершенствуются технологические режимы и оборудование, улучшаются условия труда. В целостной технологической системе связь между частями ее тесна и органична. Изменение одних частей вызывает изменения других частей системы. При взаимодействии с окружающей средой технологическая система выступает как единое целое вследствие того, что связь элементов целостной системы значительно устойчивее, чем связь ее элементов с внесистемными образованиями. В технологической системе можно выделить внутренние связи между ее подсистемами и внешние связи, устанавливаемые с другими системами той большой системы, в которую она входит. При низком уровне организации технологическая система по своим свойствам приближается к сумме частей, </w:t>
      </w:r>
      <w:proofErr w:type="gramStart"/>
      <w:r>
        <w:t>при</w:t>
      </w:r>
      <w:proofErr w:type="gramEnd"/>
      <w:r>
        <w:t xml:space="preserve"> высоком – резко отличается по своим свойствам от простой суммы элементов.</w:t>
      </w:r>
    </w:p>
    <w:p w:rsidR="00FC2B10" w:rsidRDefault="00FC2B10" w:rsidP="008F4104">
      <w:pPr>
        <w:spacing w:after="0"/>
        <w:ind w:firstLine="708"/>
        <w:jc w:val="both"/>
      </w:pPr>
      <w:r>
        <w:t xml:space="preserve">Различают простые и большие (сложные) системы. </w:t>
      </w:r>
      <w:r w:rsidRPr="005F7F1D">
        <w:rPr>
          <w:u w:val="single"/>
        </w:rPr>
        <w:t>Простая система</w:t>
      </w:r>
      <w:r>
        <w:t xml:space="preserve"> – это та, которую можно исследовать (в пределах поставленной задачи) как нечто целое без расчленения ее на более мелкие системы. </w:t>
      </w:r>
      <w:r w:rsidRPr="005F7F1D">
        <w:rPr>
          <w:u w:val="single"/>
        </w:rPr>
        <w:t>Под большой системой</w:t>
      </w:r>
      <w:r>
        <w:t xml:space="preserve"> понимается такая система, которую практически невозможно исследовать без выделения в ней более простых систем.</w:t>
      </w:r>
    </w:p>
    <w:p w:rsidR="00FC2B10" w:rsidRDefault="00FC2B10" w:rsidP="00FB5D28">
      <w:pPr>
        <w:spacing w:after="120"/>
        <w:ind w:firstLine="709"/>
        <w:jc w:val="both"/>
      </w:pPr>
      <w:r>
        <w:t xml:space="preserve">При построении моделей систем значение имеет выбор элемента системы, который не подлежит дальнейшему расчленению. В качестве элемента целесообразно принять технологическую операцию, являющуюся минимальным носителем специфического качества данной системы. В технологической системе могут быть выделены процессы преобразования, транспортирования, хранения вещества, энергии, информации. Приняв за элемент технологической системы технологическую операцию, можно представить систему процессов в виде операторной модели. В этом случае технологическая операция (оператор) представляет совокупность типовых </w:t>
      </w:r>
      <w:r>
        <w:lastRenderedPageBreak/>
        <w:t>физических, химических и микробиологических процессов, условные обозначения которых (процессоры) приведены в таблице.</w:t>
      </w: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44"/>
        <w:gridCol w:w="3652"/>
        <w:gridCol w:w="4875"/>
      </w:tblGrid>
      <w:tr w:rsidR="00FC2B10" w:rsidRPr="0071002C">
        <w:trPr>
          <w:trHeight w:val="614"/>
        </w:trPr>
        <w:tc>
          <w:tcPr>
            <w:tcW w:w="545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№</w:t>
            </w:r>
          </w:p>
        </w:tc>
        <w:tc>
          <w:tcPr>
            <w:tcW w:w="1908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Условное обозначение</w:t>
            </w:r>
          </w:p>
        </w:tc>
        <w:tc>
          <w:tcPr>
            <w:tcW w:w="2547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Пояснение процессоров</w:t>
            </w:r>
          </w:p>
        </w:tc>
      </w:tr>
      <w:tr w:rsidR="00FC2B10" w:rsidRPr="0071002C">
        <w:trPr>
          <w:trHeight w:val="1217"/>
        </w:trPr>
        <w:tc>
          <w:tcPr>
            <w:tcW w:w="545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noProof/>
                <w:sz w:val="24"/>
                <w:szCs w:val="24"/>
                <w:lang w:eastAsia="ru-RU"/>
              </w:rPr>
            </w:pPr>
            <w:r w:rsidRPr="0071002C">
              <w:rPr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8" w:type="pct"/>
            <w:vAlign w:val="center"/>
          </w:tcPr>
          <w:p w:rsidR="00FC2B10" w:rsidRPr="0071002C" w:rsidRDefault="0014675F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14675F">
              <w:rPr>
                <w:noProof/>
                <w:lang w:eastAsia="ru-RU"/>
              </w:rPr>
              <w:pict>
                <v:group id="_x0000_s1026" editas="canvas" style="position:absolute;left:0;text-align:left;margin-left:9.1pt;margin-top:4.3pt;width:124.15pt;height:37.85pt;z-index:251658752;mso-position-horizontal-relative:text;mso-position-vertical-relative:text" coordorigin="8502,4529" coordsize="6652,2027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left:8502;top:4529;width:6652;height:2027" o:preferrelative="f">
                    <v:fill o:detectmouseclick="t"/>
                    <v:path o:extrusionok="t" o:connecttype="none"/>
                    <o:lock v:ext="edit" text="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28" type="#_x0000_t32" style="position:absolute;left:8695;top:6155;width:986;height:1" o:connectortype="straight" strokeweight="1.75pt">
                    <v:stroke endarrow="block"/>
                  </v:shape>
                  <v:shape id="_x0000_s1029" type="#_x0000_t32" style="position:absolute;left:8695;top:4748;width:986;height:3" o:connectortype="straight" strokeweight="1.75pt">
                    <v:stroke endarrow="block"/>
                  </v:shape>
                  <v:rect id="_x0000_s1030" style="position:absolute;left:9681;top:4748;width:1776;height:1407" strokeweight="1.5pt"/>
                  <v:shape id="_x0000_s1031" type="#_x0000_t32" style="position:absolute;left:9681;top:4748;width:1717;height:579" o:connectortype="straight" strokeweight="1.75pt">
                    <v:stroke endarrow="block"/>
                  </v:shape>
                  <v:shape id="_x0000_s1032" type="#_x0000_t32" style="position:absolute;left:9670;top:5453;width:1747;height:704;flip:y" o:connectortype="straight" strokeweight="1.75pt">
                    <v:stroke endarrow="block"/>
                  </v:shape>
                  <v:rect id="_x0000_s1033" style="position:absolute;left:11457;top:4748;width:1776;height:1407" strokeweight="1.5pt"/>
                  <v:shape id="_x0000_s1034" type="#_x0000_t32" style="position:absolute;left:11457;top:5453;width:1747;height:1" o:connectortype="straight" strokeweight="1.75pt">
                    <v:stroke endarrow="block"/>
                  </v:shape>
                  <v:shape id="_x0000_s1035" type="#_x0000_t32" style="position:absolute;left:13233;top:5453;width:1747;height:1" o:connectortype="straight" strokeweight="1.75pt">
                    <v:stroke endarrow="block"/>
                  </v:shape>
                </v:group>
              </w:pict>
            </w:r>
          </w:p>
        </w:tc>
        <w:tc>
          <w:tcPr>
            <w:tcW w:w="2547" w:type="pct"/>
            <w:vAlign w:val="center"/>
          </w:tcPr>
          <w:p w:rsidR="00FC2B10" w:rsidRPr="0071002C" w:rsidRDefault="00FC2B10" w:rsidP="0071002C">
            <w:pPr>
              <w:spacing w:after="0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Соединение без сохранения поверхности раздела (смешивание сред)</w:t>
            </w:r>
          </w:p>
        </w:tc>
      </w:tr>
      <w:tr w:rsidR="00FC2B10" w:rsidRPr="0071002C">
        <w:trPr>
          <w:trHeight w:val="1187"/>
        </w:trPr>
        <w:tc>
          <w:tcPr>
            <w:tcW w:w="545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2</w:t>
            </w:r>
          </w:p>
        </w:tc>
        <w:tc>
          <w:tcPr>
            <w:tcW w:w="1908" w:type="pct"/>
            <w:vAlign w:val="center"/>
          </w:tcPr>
          <w:p w:rsidR="00FC2B10" w:rsidRPr="0071002C" w:rsidRDefault="0014675F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14675F">
              <w:rPr>
                <w:noProof/>
                <w:lang w:eastAsia="ru-RU"/>
              </w:rPr>
              <w:pict>
                <v:group id="_x0000_s1036" editas="canvas" style="position:absolute;left:0;text-align:left;margin-left:11.15pt;margin-top:8.95pt;width:122.65pt;height:36.4pt;z-index:251661824;mso-position-horizontal-relative:text;mso-position-vertical-relative:text" coordorigin="8483,4497" coordsize="6572,1949">
                  <o:lock v:ext="edit" aspectratio="t"/>
                  <v:shape id="_x0000_s1037" type="#_x0000_t75" style="position:absolute;left:8483;top:4497;width:6572;height:1949" o:preferrelative="f">
                    <v:fill o:detectmouseclick="t"/>
                    <v:path o:extrusionok="t" o:connecttype="none"/>
                    <o:lock v:ext="edit" text="t"/>
                  </v:shape>
                  <v:shape id="_x0000_s1038" type="#_x0000_t32" style="position:absolute;left:8695;top:6155;width:986;height:1" o:connectortype="straight" strokeweight="1.75pt">
                    <v:stroke endarrow="block"/>
                  </v:shape>
                  <v:shape id="_x0000_s1039" type="#_x0000_t32" style="position:absolute;left:8695;top:4748;width:986;height:3" o:connectortype="straight" strokeweight="1.75pt">
                    <v:stroke endarrow="block"/>
                  </v:shape>
                  <v:rect id="_x0000_s1040" style="position:absolute;left:9681;top:4748;width:1776;height:1407" strokeweight="1.5pt"/>
                  <v:shape id="_x0000_s1041" type="#_x0000_t32" style="position:absolute;left:9721;top:4770;width:1696;height:351" o:connectortype="straight" strokeweight="1.75pt">
                    <v:stroke endarrow="block"/>
                  </v:shape>
                  <v:shape id="_x0000_s1042" type="#_x0000_t32" style="position:absolute;left:9715;top:5680;width:1702;height:464;flip:y" o:connectortype="straight" strokeweight="1.75pt">
                    <v:stroke endarrow="block"/>
                  </v:shape>
                  <v:rect id="_x0000_s1043" style="position:absolute;left:11457;top:4748;width:1776;height:1407" strokeweight="1.5pt"/>
                  <v:shape id="_x0000_s1044" type="#_x0000_t32" style="position:absolute;left:11486;top:5121;width:1747;height:1" o:connectortype="straight" strokeweight="1.75pt">
                    <v:stroke endarrow="block"/>
                  </v:shape>
                  <v:shape id="_x0000_s1045" type="#_x0000_t32" style="position:absolute;left:13233;top:5453;width:1747;height:1" o:connectortype="straight" strokeweight="1.75pt">
                    <v:stroke endarrow="block"/>
                  </v:shape>
                  <v:shape id="_x0000_s1046" type="#_x0000_t32" style="position:absolute;left:11457;top:5680;width:1747;height:3" o:connectortype="straight" strokeweight="1.75pt">
                    <v:stroke endarrow="block"/>
                  </v:shape>
                </v:group>
              </w:pict>
            </w:r>
          </w:p>
        </w:tc>
        <w:tc>
          <w:tcPr>
            <w:tcW w:w="2547" w:type="pct"/>
            <w:vAlign w:val="center"/>
          </w:tcPr>
          <w:p w:rsidR="00FC2B10" w:rsidRPr="0071002C" w:rsidRDefault="00FC2B10" w:rsidP="0071002C">
            <w:pPr>
              <w:spacing w:after="0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Соединение с сохранением поверхности раздела (образование слоя)</w:t>
            </w:r>
          </w:p>
        </w:tc>
      </w:tr>
      <w:tr w:rsidR="00FC2B10" w:rsidRPr="0071002C">
        <w:trPr>
          <w:trHeight w:val="1120"/>
        </w:trPr>
        <w:tc>
          <w:tcPr>
            <w:tcW w:w="545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3</w:t>
            </w:r>
          </w:p>
        </w:tc>
        <w:tc>
          <w:tcPr>
            <w:tcW w:w="1908" w:type="pct"/>
            <w:vAlign w:val="center"/>
          </w:tcPr>
          <w:p w:rsidR="00FC2B10" w:rsidRPr="0071002C" w:rsidRDefault="0014675F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14675F">
              <w:rPr>
                <w:noProof/>
                <w:lang w:eastAsia="ru-RU"/>
              </w:rPr>
              <w:pict>
                <v:group id="_x0000_s1047" editas="canvas" style="position:absolute;left:0;text-align:left;margin-left:4.15pt;margin-top:-1.45pt;width:135.95pt;height:48.95pt;z-index:251660800;mso-position-horizontal-relative:text;mso-position-vertical-relative:text" coordorigin="8402,3926" coordsize="7285,2622">
                  <o:lock v:ext="edit" aspectratio="t"/>
                  <v:shape id="_x0000_s1048" type="#_x0000_t75" style="position:absolute;left:8402;top:3926;width:7285;height:2622" o:preferrelative="f">
                    <v:fill o:detectmouseclick="t"/>
                    <v:path o:extrusionok="t" o:connecttype="none"/>
                    <o:lock v:ext="edit" text="t"/>
                  </v:shape>
                  <v:shape id="_x0000_s1049" type="#_x0000_t32" style="position:absolute;left:8695;top:6155;width:986;height:1" o:connectortype="straight" strokeweight="1.75pt">
                    <v:stroke endarrow="block"/>
                  </v:shape>
                  <v:shape id="_x0000_s1050" type="#_x0000_t32" style="position:absolute;left:8695;top:4748;width:986;height:3" o:connectortype="straight" strokeweight="1.75pt">
                    <v:stroke endarrow="block"/>
                  </v:shape>
                  <v:rect id="_x0000_s1051" style="position:absolute;left:9681;top:4748;width:1776;height:1407" strokeweight="1.5pt"/>
                  <v:rect id="_x0000_s1052" style="position:absolute;left:11457;top:4748;width:1776;height:1407" strokeweight="1.5pt"/>
                  <v:shape id="_x0000_s1053" type="#_x0000_t32" style="position:absolute;left:11486;top:4971;width:1747;height:2" o:connectortype="straight" strokeweight="1.75pt">
                    <v:stroke endarrow="block"/>
                  </v:shape>
                  <v:shape id="_x0000_s1054" type="#_x0000_t32" style="position:absolute;left:13233;top:5897;width:1747;height:1" o:connectortype="straight" strokeweight="1.75pt">
                    <v:stroke endarrow="block"/>
                  </v:shape>
                  <v:shape id="_x0000_s1055" type="#_x0000_t32" style="position:absolute;left:11486;top:5894;width:1747;height:3" o:connectortype="straight" strokeweight="1.75pt">
                    <v:stroke endarrow="block"/>
                  </v:shape>
                  <v:shape id="_x0000_s1056" type="#_x0000_t32" style="position:absolute;left:13233;top:4968;width:1549;height:3" o:connectortype="straight" strokeweight="1.75pt"/>
                  <v:shape id="_x0000_s1057" type="#_x0000_t32" style="position:absolute;left:14782;top:4540;width:2;height:471;flip:y" o:connectortype="straight" strokeweight="1.75pt">
                    <v:stroke endarrow="block"/>
                  </v:shape>
                  <v:shape id="_x0000_s1058" type="#_x0000_t32" style="position:absolute;left:9694;top:4920;width:1699;height:573;flip:y" o:connectortype="straight" strokeweight="1.75pt">
                    <v:stroke endarrow="block"/>
                  </v:shape>
                  <v:shape id="_x0000_s1059" type="#_x0000_t32" style="position:absolute;left:9747;top:5493;width:1646;height:401" o:connectortype="straight" strokeweight="1.75pt">
                    <v:stroke endarrow="block"/>
                  </v:shape>
                </v:group>
              </w:pict>
            </w:r>
          </w:p>
        </w:tc>
        <w:tc>
          <w:tcPr>
            <w:tcW w:w="2547" w:type="pct"/>
            <w:vAlign w:val="center"/>
          </w:tcPr>
          <w:p w:rsidR="00FC2B10" w:rsidRPr="0071002C" w:rsidRDefault="00FC2B10" w:rsidP="0071002C">
            <w:pPr>
              <w:spacing w:after="0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Разделение на фракции</w:t>
            </w:r>
          </w:p>
        </w:tc>
      </w:tr>
      <w:tr w:rsidR="00FC2B10" w:rsidRPr="0071002C">
        <w:trPr>
          <w:trHeight w:val="854"/>
        </w:trPr>
        <w:tc>
          <w:tcPr>
            <w:tcW w:w="545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4</w:t>
            </w:r>
          </w:p>
        </w:tc>
        <w:tc>
          <w:tcPr>
            <w:tcW w:w="1908" w:type="pct"/>
            <w:vAlign w:val="center"/>
          </w:tcPr>
          <w:p w:rsidR="00FC2B10" w:rsidRPr="0071002C" w:rsidRDefault="0014675F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14675F">
              <w:rPr>
                <w:noProof/>
                <w:lang w:eastAsia="ru-RU"/>
              </w:rPr>
              <w:pict>
                <v:group id="_x0000_s1060" editas="canvas" style="position:absolute;left:0;text-align:left;margin-left:4.8pt;margin-top:-4.25pt;width:134.2pt;height:33.4pt;z-index:251650560;mso-position-horizontal-relative:text;mso-position-vertical-relative:text" coordorigin="5846,3232" coordsize="7190,1789">
                  <o:lock v:ext="edit" aspectratio="t"/>
                  <v:shape id="_x0000_s1061" type="#_x0000_t75" style="position:absolute;left:5846;top:3232;width:7190;height:1789" o:preferrelative="f">
                    <v:fill o:detectmouseclick="t"/>
                    <v:path o:extrusionok="t" o:connecttype="none"/>
                    <o:lock v:ext="edit" text="t"/>
                  </v:shape>
                  <v:shape id="_x0000_s1062" type="#_x0000_t32" style="position:absolute;left:6323;top:4196;width:1551;height:1" o:connectortype="straight" strokeweight="1.75pt">
                    <v:stroke endarrow="block"/>
                  </v:shape>
                  <v:rect id="_x0000_s1063" style="position:absolute;left:7874;top:3591;width:1594;height:1277" strokeweight="1.5pt"/>
                  <v:rect id="_x0000_s1064" style="position:absolute;left:9468;top:3591;width:1428;height:1280" strokeweight="1.5pt"/>
                  <v:shape id="_x0000_s1065" type="#_x0000_t32" style="position:absolute;left:10930;top:4186;width:1669;height:10" o:connectortype="straight" strokeweight="1.75pt">
                    <v:stroke endarrow="block"/>
                  </v:shape>
                  <v:shape id="_x0000_s1066" type="#_x0000_t32" style="position:absolute;left:7884;top:4194;width:1594;height:2" o:connectortype="straight" strokeweight="1.75pt">
                    <v:stroke endarrow="block"/>
                  </v:shape>
                  <v:shape id="_x0000_s1067" type="#_x0000_t32" style="position:absolute;left:9508;top:3757;width:1398;height:3" o:connectortype="straight">
                    <v:stroke endarrow="block" endarrowwidth="narrow" endarrowlength="long"/>
                  </v:shape>
                  <v:shape id="_x0000_s1068" type="#_x0000_t32" style="position:absolute;left:9508;top:3974;width:1398;height:3" o:connectortype="straight">
                    <v:stroke endarrow="block" endarrowwidth="narrow" endarrowlength="long"/>
                  </v:shape>
                  <v:shape id="_x0000_s1069" type="#_x0000_t32" style="position:absolute;left:9508;top:4454;width:1398;height:2" o:connectortype="straight">
                    <v:stroke endarrow="block" endarrowwidth="narrow" endarrowlength="long"/>
                  </v:shape>
                  <v:shape id="_x0000_s1070" type="#_x0000_t32" style="position:absolute;left:9508;top:4196;width:1398;height:3" o:connectortype="straight">
                    <v:stroke endarrow="block" endarrowwidth="narrow" endarrowlength="long"/>
                  </v:shape>
                  <v:shape id="_x0000_s1071" type="#_x0000_t32" style="position:absolute;left:9508;top:4673;width:1398;height:3" o:connectortype="straight">
                    <v:stroke endarrow="block" endarrowwidth="narrow" endarrowlength="long"/>
                  </v:shape>
                </v:group>
              </w:pict>
            </w:r>
          </w:p>
        </w:tc>
        <w:tc>
          <w:tcPr>
            <w:tcW w:w="2547" w:type="pct"/>
            <w:vAlign w:val="center"/>
          </w:tcPr>
          <w:p w:rsidR="00FC2B10" w:rsidRPr="0071002C" w:rsidRDefault="00FC2B10" w:rsidP="0071002C">
            <w:pPr>
              <w:spacing w:after="0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Измельчение</w:t>
            </w:r>
          </w:p>
        </w:tc>
      </w:tr>
      <w:tr w:rsidR="00FC2B10" w:rsidRPr="0071002C">
        <w:trPr>
          <w:trHeight w:val="1106"/>
        </w:trPr>
        <w:tc>
          <w:tcPr>
            <w:tcW w:w="545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5</w:t>
            </w:r>
          </w:p>
        </w:tc>
        <w:tc>
          <w:tcPr>
            <w:tcW w:w="1908" w:type="pct"/>
            <w:vAlign w:val="center"/>
          </w:tcPr>
          <w:p w:rsidR="00FC2B10" w:rsidRPr="0071002C" w:rsidRDefault="0014675F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14675F">
              <w:rPr>
                <w:noProof/>
                <w:lang w:eastAsia="ru-RU"/>
              </w:rPr>
              <w:pict>
                <v:group id="_x0000_s1072" editas="canvas" style="position:absolute;left:0;text-align:left;margin-left:10.8pt;margin-top:10.35pt;width:146.7pt;height:30.3pt;z-index:251651584;mso-position-horizontal-relative:text;mso-position-vertical-relative:text" coordorigin="8179,5239" coordsize="7860,1624">
                  <o:lock v:ext="edit" aspectratio="t"/>
                  <v:shape id="_x0000_s1073" type="#_x0000_t75" style="position:absolute;left:8179;top:5239;width:7860;height:1624" o:preferrelative="f">
                    <v:fill o:detectmouseclick="t"/>
                    <v:path o:extrusionok="t" o:connecttype="none"/>
                    <o:lock v:ext="edit" text="t"/>
                  </v:shape>
                  <v:shape id="_x0000_s1074" type="#_x0000_t32" style="position:absolute;left:8300;top:6254;width:1302;height:3" o:connectortype="straight" strokeweight="1.75pt">
                    <v:stroke endarrow="block"/>
                  </v:shape>
                  <v:rect id="_x0000_s1075" style="position:absolute;left:9602;top:5504;width:3174;height:1359" strokeweight="1.5pt"/>
                  <v:shape id="_x0000_s1076" type="#_x0000_t32" style="position:absolute;left:12776;top:6255;width:1741;height:2;flip:y" o:connectortype="straight" strokeweight="1.75pt">
                    <v:stroke endarrow="block"/>
                  </v:shape>
                </v:group>
              </w:pict>
            </w:r>
          </w:p>
        </w:tc>
        <w:tc>
          <w:tcPr>
            <w:tcW w:w="2547" w:type="pct"/>
            <w:vAlign w:val="center"/>
          </w:tcPr>
          <w:p w:rsidR="00FC2B10" w:rsidRPr="0071002C" w:rsidRDefault="00FC2B10" w:rsidP="0071002C">
            <w:pPr>
              <w:spacing w:after="0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Сложный процесс преобразования (комплекс физических, химических и биохимических процессов)</w:t>
            </w:r>
          </w:p>
        </w:tc>
      </w:tr>
      <w:tr w:rsidR="00FC2B10" w:rsidRPr="0071002C">
        <w:trPr>
          <w:trHeight w:val="850"/>
        </w:trPr>
        <w:tc>
          <w:tcPr>
            <w:tcW w:w="545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6</w:t>
            </w:r>
          </w:p>
        </w:tc>
        <w:tc>
          <w:tcPr>
            <w:tcW w:w="1908" w:type="pct"/>
            <w:vAlign w:val="center"/>
          </w:tcPr>
          <w:p w:rsidR="00FC2B10" w:rsidRPr="0071002C" w:rsidRDefault="0014675F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14675F">
              <w:rPr>
                <w:noProof/>
                <w:lang w:eastAsia="ru-RU"/>
              </w:rPr>
              <w:pict>
                <v:group id="_x0000_s1077" editas="canvas" style="position:absolute;left:0;text-align:left;margin-left:7.35pt;margin-top:.85pt;width:128.5pt;height:38.2pt;z-index:251652608;mso-position-horizontal-relative:text;mso-position-vertical-relative:text" coordorigin="7405,6022" coordsize="6885,2047">
                  <o:lock v:ext="edit" aspectratio="t"/>
                  <v:shape id="_x0000_s1078" type="#_x0000_t75" style="position:absolute;left:7405;top:6022;width:6885;height:2047" o:preferrelative="f">
                    <v:fill o:detectmouseclick="t"/>
                    <v:path o:extrusionok="t" o:connecttype="none"/>
                    <o:lock v:ext="edit" text="t"/>
                  </v:shape>
                  <v:shape id="_x0000_s1079" type="#_x0000_t32" style="position:absolute;left:7421;top:6965;width:2355;height:3" o:connectortype="straight" strokeweight="1.75pt">
                    <v:stroke endarrow="block"/>
                  </v:shape>
                  <v:shape id="_x0000_s1080" type="#_x0000_t32" style="position:absolute;left:11051;top:6970;width:2376;height:1" o:connectortype="straight" strokeweight="1.75pt">
                    <v:stroke endarrow="block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_x0000_s1081" type="#_x0000_t5" style="position:absolute;left:9466;top:6318;width:1913;height:1321;rotation:90" strokeweight="1.75pt"/>
                </v:group>
              </w:pict>
            </w:r>
          </w:p>
        </w:tc>
        <w:tc>
          <w:tcPr>
            <w:tcW w:w="2547" w:type="pct"/>
            <w:vAlign w:val="center"/>
          </w:tcPr>
          <w:p w:rsidR="00FC2B10" w:rsidRPr="0071002C" w:rsidRDefault="00FC2B10" w:rsidP="0071002C">
            <w:pPr>
              <w:spacing w:after="0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Дозирование</w:t>
            </w:r>
          </w:p>
        </w:tc>
      </w:tr>
      <w:tr w:rsidR="00FC2B10" w:rsidRPr="0071002C">
        <w:trPr>
          <w:trHeight w:val="963"/>
        </w:trPr>
        <w:tc>
          <w:tcPr>
            <w:tcW w:w="545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7</w:t>
            </w:r>
          </w:p>
        </w:tc>
        <w:tc>
          <w:tcPr>
            <w:tcW w:w="1908" w:type="pct"/>
            <w:vAlign w:val="center"/>
          </w:tcPr>
          <w:p w:rsidR="00FC2B10" w:rsidRPr="0071002C" w:rsidRDefault="0014675F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14675F">
              <w:rPr>
                <w:noProof/>
                <w:lang w:eastAsia="ru-RU"/>
              </w:rPr>
              <w:pict>
                <v:group id="_x0000_s1082" editas="canvas" style="position:absolute;left:0;text-align:left;margin-left:6.5pt;margin-top:1.25pt;width:144.8pt;height:34.15pt;z-index:251653632;mso-position-horizontal-relative:text;mso-position-vertical-relative:text" coordorigin="7405,5475" coordsize="7758,1830">
                  <o:lock v:ext="edit" aspectratio="t"/>
                  <v:shape id="_x0000_s1083" type="#_x0000_t75" style="position:absolute;left:7405;top:5475;width:7758;height:1830" o:preferrelative="f">
                    <v:fill o:detectmouseclick="t"/>
                    <v:path o:extrusionok="t" o:connecttype="none"/>
                    <o:lock v:ext="edit" text="t"/>
                  </v:shape>
                  <v:shape id="_x0000_s1084" type="#_x0000_t32" style="position:absolute;left:7448;top:6420;width:2177;height:1" o:connectortype="straight" strokeweight="1.75pt">
                    <v:stroke endarrow="block"/>
                  </v:shape>
                  <v:rect id="_x0000_s1085" style="position:absolute;left:9666;top:5636;width:1620;height:1567" strokeweight="1.5pt"/>
                  <v:shape id="_x0000_s1086" type="#_x0000_t32" style="position:absolute;left:11287;top:6421;width:2186;height:1" o:connectortype="straight" strokeweight="1.75pt">
                    <v:stroke endarrow="block"/>
                  </v:shape>
                </v:group>
              </w:pict>
            </w:r>
          </w:p>
        </w:tc>
        <w:tc>
          <w:tcPr>
            <w:tcW w:w="2547" w:type="pct"/>
            <w:vAlign w:val="center"/>
          </w:tcPr>
          <w:p w:rsidR="00FC2B10" w:rsidRPr="0071002C" w:rsidRDefault="00FC2B10" w:rsidP="0071002C">
            <w:pPr>
              <w:spacing w:after="0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Формование</w:t>
            </w:r>
          </w:p>
        </w:tc>
      </w:tr>
      <w:tr w:rsidR="00FC2B10" w:rsidRPr="0071002C">
        <w:trPr>
          <w:trHeight w:val="1227"/>
        </w:trPr>
        <w:tc>
          <w:tcPr>
            <w:tcW w:w="545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8</w:t>
            </w:r>
          </w:p>
        </w:tc>
        <w:tc>
          <w:tcPr>
            <w:tcW w:w="1908" w:type="pct"/>
            <w:vAlign w:val="center"/>
          </w:tcPr>
          <w:p w:rsidR="00FC2B10" w:rsidRPr="0071002C" w:rsidRDefault="0014675F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14675F">
              <w:rPr>
                <w:noProof/>
                <w:lang w:eastAsia="ru-RU"/>
              </w:rPr>
              <w:pict>
                <v:group id="_x0000_s1087" editas="canvas" style="position:absolute;left:0;text-align:left;margin-left:-2pt;margin-top:.55pt;width:2in;height:35.55pt;z-index:251654656;mso-position-horizontal-relative:text;mso-position-vertical-relative:text" coordorigin="8179,5239" coordsize="7716,1905">
                  <o:lock v:ext="edit" aspectratio="t"/>
                  <v:shape id="_x0000_s1088" type="#_x0000_t75" style="position:absolute;left:8179;top:5239;width:7716;height:1905" o:preferrelative="f">
                    <v:fill o:detectmouseclick="t"/>
                    <v:path o:extrusionok="t" o:connecttype="none"/>
                    <o:lock v:ext="edit" text="t"/>
                  </v:shape>
                  <v:shape id="_x0000_s1089" type="#_x0000_t32" style="position:absolute;left:8793;top:6273;width:1583;height:3" o:connectortype="straight" strokeweight="1.75pt">
                    <v:stroke endarrow="block"/>
                  </v:shape>
                  <v:shape id="_x0000_s1090" type="#_x0000_t32" style="position:absolute;left:12752;top:6276;width:1951;height:27" o:connectortype="straight" strokeweight="1.75pt">
                    <v:stroke endarrow="block"/>
                  </v:shape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_x0000_s1091" type="#_x0000_t4" style="position:absolute;left:10416;top:5405;width:2336;height:1739" strokeweight="1.75pt"/>
                </v:group>
              </w:pict>
            </w:r>
          </w:p>
        </w:tc>
        <w:tc>
          <w:tcPr>
            <w:tcW w:w="2547" w:type="pct"/>
            <w:vAlign w:val="center"/>
          </w:tcPr>
          <w:p w:rsidR="00FC2B10" w:rsidRPr="0071002C" w:rsidRDefault="00FC2B10" w:rsidP="0071002C">
            <w:pPr>
              <w:spacing w:after="0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Ориентирование (в частности, предметов)</w:t>
            </w:r>
          </w:p>
        </w:tc>
      </w:tr>
      <w:tr w:rsidR="00FC2B10" w:rsidRPr="0071002C">
        <w:trPr>
          <w:trHeight w:val="1172"/>
        </w:trPr>
        <w:tc>
          <w:tcPr>
            <w:tcW w:w="545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9</w:t>
            </w:r>
          </w:p>
        </w:tc>
        <w:tc>
          <w:tcPr>
            <w:tcW w:w="1908" w:type="pct"/>
            <w:vAlign w:val="center"/>
          </w:tcPr>
          <w:p w:rsidR="00FC2B10" w:rsidRPr="0071002C" w:rsidRDefault="0014675F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14675F">
              <w:rPr>
                <w:noProof/>
                <w:lang w:eastAsia="ru-RU"/>
              </w:rPr>
              <w:pict>
                <v:group id="_x0000_s1092" editas="canvas" style="position:absolute;left:0;text-align:left;margin-left:3.75pt;margin-top:-.2pt;width:138.25pt;height:35.75pt;z-index:251655680;mso-position-horizontal-relative:text;mso-position-vertical-relative:text" coordorigin="2810,6418" coordsize="7407,1916">
                  <o:lock v:ext="edit" aspectratio="t"/>
                  <v:shape id="_x0000_s1093" type="#_x0000_t75" style="position:absolute;left:2810;top:6418;width:7407;height:1916" o:preferrelative="f">
                    <v:fill o:detectmouseclick="t"/>
                    <v:path o:extrusionok="t" o:connecttype="none"/>
                    <o:lock v:ext="edit" text="t"/>
                  </v:shape>
                  <v:shape id="_x0000_s1094" type="#_x0000_t32" style="position:absolute;left:2995;top:7224;width:1929;height:3" o:connectortype="straight" strokeweight="2pt">
                    <v:stroke endarrow="block"/>
                  </v:shape>
                  <v:oval id="_x0000_s1095" style="position:absolute;left:4924;top:6418;width:1648;height:1648"/>
                  <v:shape id="_x0000_s1096" type="#_x0000_t32" style="position:absolute;left:5342;top:6560;width:3;height:1382;flip:y" o:connectortype="straight" strokeweight="2pt">
                    <v:stroke endarrow="block"/>
                  </v:shape>
                  <v:shape id="_x0000_s1097" type="#_x0000_t32" style="position:absolute;left:6159;top:6560;width:5;height:1382" o:connectortype="straight" strokeweight="2pt">
                    <v:stroke endarrow="block"/>
                  </v:shape>
                  <v:shape id="_x0000_s1098" type="#_x0000_t32" style="position:absolute;left:6571;top:7222;width:2424;height:5" o:connectortype="straight" strokeweight="2pt">
                    <v:stroke endarrow="block"/>
                  </v:shape>
                </v:group>
              </w:pict>
            </w:r>
          </w:p>
        </w:tc>
        <w:tc>
          <w:tcPr>
            <w:tcW w:w="2547" w:type="pct"/>
            <w:vAlign w:val="center"/>
          </w:tcPr>
          <w:p w:rsidR="00FC2B10" w:rsidRPr="0071002C" w:rsidRDefault="00FC2B10" w:rsidP="0071002C">
            <w:pPr>
              <w:spacing w:after="0"/>
              <w:rPr>
                <w:sz w:val="24"/>
                <w:szCs w:val="24"/>
              </w:rPr>
            </w:pPr>
            <w:proofErr w:type="spellStart"/>
            <w:r w:rsidRPr="0071002C">
              <w:rPr>
                <w:sz w:val="24"/>
                <w:szCs w:val="24"/>
              </w:rPr>
              <w:t>Термостатирование</w:t>
            </w:r>
            <w:proofErr w:type="spellEnd"/>
            <w:r w:rsidRPr="0071002C">
              <w:rPr>
                <w:sz w:val="24"/>
                <w:szCs w:val="24"/>
              </w:rPr>
              <w:t xml:space="preserve"> (поддержание постоянной температуры)</w:t>
            </w:r>
          </w:p>
        </w:tc>
      </w:tr>
      <w:tr w:rsidR="00FC2B10" w:rsidRPr="0071002C">
        <w:trPr>
          <w:trHeight w:val="836"/>
        </w:trPr>
        <w:tc>
          <w:tcPr>
            <w:tcW w:w="545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10</w:t>
            </w:r>
          </w:p>
        </w:tc>
        <w:tc>
          <w:tcPr>
            <w:tcW w:w="1908" w:type="pct"/>
            <w:vAlign w:val="center"/>
          </w:tcPr>
          <w:p w:rsidR="00FC2B10" w:rsidRPr="0071002C" w:rsidRDefault="0014675F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14675F">
              <w:rPr>
                <w:noProof/>
                <w:lang w:eastAsia="ru-RU"/>
              </w:rPr>
              <w:pict>
                <v:group id="_x0000_s1099" editas="canvas" style="position:absolute;left:0;text-align:left;margin-left:3.8pt;margin-top:-2.7pt;width:134.3pt;height:34.05pt;z-index:251656704;mso-position-horizontal-relative:text;mso-position-vertical-relative:text" coordorigin="2810,6241" coordsize="7196,1825">
                  <o:lock v:ext="edit" aspectratio="t"/>
                  <v:shape id="_x0000_s1100" type="#_x0000_t75" style="position:absolute;left:2810;top:6241;width:7196;height:1825" o:preferrelative="f">
                    <v:fill o:detectmouseclick="t"/>
                    <v:path o:extrusionok="t" o:connecttype="none"/>
                    <o:lock v:ext="edit" text="t"/>
                  </v:shape>
                  <v:shape id="_x0000_s1101" type="#_x0000_t32" style="position:absolute;left:2995;top:7224;width:1929;height:3" o:connectortype="straight" strokeweight="2pt">
                    <v:stroke endarrow="block"/>
                  </v:shape>
                  <v:oval id="_x0000_s1102" style="position:absolute;left:4924;top:6418;width:1648;height:1648"/>
                  <v:shape id="_x0000_s1103" type="#_x0000_t32" style="position:absolute;left:5738;top:6418;width:11;height:1648;flip:x y" o:connectortype="straight" strokeweight="2pt">
                    <v:stroke endarrow="block"/>
                  </v:shape>
                  <v:shape id="_x0000_s1104" type="#_x0000_t32" style="position:absolute;left:6571;top:7222;width:2251;height:1" o:connectortype="straight" strokeweight="2pt">
                    <v:stroke endarrow="block"/>
                  </v:shape>
                </v:group>
              </w:pict>
            </w:r>
          </w:p>
        </w:tc>
        <w:tc>
          <w:tcPr>
            <w:tcW w:w="2547" w:type="pct"/>
            <w:vAlign w:val="center"/>
          </w:tcPr>
          <w:p w:rsidR="00FC2B10" w:rsidRPr="0071002C" w:rsidRDefault="00FC2B10" w:rsidP="0071002C">
            <w:pPr>
              <w:spacing w:after="0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Нагревание</w:t>
            </w:r>
          </w:p>
        </w:tc>
      </w:tr>
      <w:tr w:rsidR="00FC2B10" w:rsidRPr="0071002C">
        <w:trPr>
          <w:trHeight w:val="916"/>
        </w:trPr>
        <w:tc>
          <w:tcPr>
            <w:tcW w:w="545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11</w:t>
            </w:r>
          </w:p>
        </w:tc>
        <w:tc>
          <w:tcPr>
            <w:tcW w:w="1908" w:type="pct"/>
            <w:vAlign w:val="center"/>
          </w:tcPr>
          <w:p w:rsidR="00FC2B10" w:rsidRPr="0071002C" w:rsidRDefault="0014675F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14675F">
              <w:rPr>
                <w:noProof/>
                <w:lang w:eastAsia="ru-RU"/>
              </w:rPr>
              <w:pict>
                <v:group id="_x0000_s1105" editas="canvas" style="position:absolute;left:0;text-align:left;margin-left:3.75pt;margin-top:1.6pt;width:119.65pt;height:37.9pt;z-index:251657728;mso-position-horizontal-relative:text;mso-position-vertical-relative:text" coordorigin="2810,6241" coordsize="6411,2031">
                  <o:lock v:ext="edit" aspectratio="t"/>
                  <v:shape id="_x0000_s1106" type="#_x0000_t75" style="position:absolute;left:2810;top:6241;width:6411;height:2031" o:preferrelative="f">
                    <v:fill o:detectmouseclick="t"/>
                    <v:path o:extrusionok="t" o:connecttype="none"/>
                    <o:lock v:ext="edit" text="t"/>
                  </v:shape>
                  <v:shape id="_x0000_s1107" type="#_x0000_t32" style="position:absolute;left:2995;top:7224;width:1929;height:3" o:connectortype="straight" strokeweight="2pt">
                    <v:stroke endarrow="block"/>
                  </v:shape>
                  <v:oval id="_x0000_s1108" style="position:absolute;left:4924;top:6418;width:1648;height:1648"/>
                  <v:shape id="_x0000_s1109" type="#_x0000_t32" style="position:absolute;left:6571;top:7222;width:2173;height:1" o:connectortype="straight" strokeweight="2pt">
                    <v:stroke endarrow="block"/>
                  </v:shape>
                  <v:shape id="_x0000_s1110" type="#_x0000_t32" style="position:absolute;left:5749;top:6418;width:16;height:1648;flip:x" o:connectortype="straight" strokeweight="2pt">
                    <v:stroke endarrow="block"/>
                  </v:shape>
                </v:group>
              </w:pict>
            </w:r>
          </w:p>
        </w:tc>
        <w:tc>
          <w:tcPr>
            <w:tcW w:w="2547" w:type="pct"/>
            <w:vAlign w:val="center"/>
          </w:tcPr>
          <w:p w:rsidR="00FC2B10" w:rsidRPr="0071002C" w:rsidRDefault="00FC2B10" w:rsidP="0071002C">
            <w:pPr>
              <w:spacing w:after="0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Охлаждение</w:t>
            </w:r>
          </w:p>
        </w:tc>
      </w:tr>
      <w:tr w:rsidR="00FC2B10" w:rsidRPr="0071002C">
        <w:trPr>
          <w:trHeight w:val="916"/>
        </w:trPr>
        <w:tc>
          <w:tcPr>
            <w:tcW w:w="545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12</w:t>
            </w:r>
          </w:p>
        </w:tc>
        <w:tc>
          <w:tcPr>
            <w:tcW w:w="1908" w:type="pct"/>
            <w:vAlign w:val="center"/>
          </w:tcPr>
          <w:p w:rsidR="00FC2B10" w:rsidRPr="0071002C" w:rsidRDefault="0014675F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14675F">
              <w:rPr>
                <w:noProof/>
                <w:lang w:eastAsia="ru-RU"/>
              </w:rPr>
              <w:pict>
                <v:group id="_x0000_s1111" editas="canvas" style="position:absolute;left:0;text-align:left;margin-left:6.1pt;margin-top:1.8pt;width:108.4pt;height:37.9pt;z-index:251659776;mso-position-horizontal-relative:text;mso-position-vertical-relative:text" coordorigin="2810,6241" coordsize="5808,2031">
                  <o:lock v:ext="edit" aspectratio="t"/>
                  <v:shape id="_x0000_s1112" type="#_x0000_t75" style="position:absolute;left:2810;top:6241;width:5808;height:2031" o:preferrelative="f">
                    <v:fill o:detectmouseclick="t"/>
                    <v:path o:extrusionok="t" o:connecttype="none"/>
                    <o:lock v:ext="edit" text="t"/>
                  </v:shape>
                  <v:shape id="_x0000_s1113" type="#_x0000_t32" style="position:absolute;left:2995;top:7224;width:1929;height:3" o:connectortype="straight" strokeweight="2pt">
                    <v:stroke endarrow="block"/>
                  </v:shape>
                  <v:oval id="_x0000_s1114" style="position:absolute;left:4924;top:6418;width:1648;height:1648"/>
                  <v:shape id="_x0000_s1115" type="#_x0000_t32" style="position:absolute;left:6572;top:7222;width:1928;height:2" o:connectortype="straight" strokeweight="2pt">
                    <v:stroke endarrow="block"/>
                  </v:shape>
                  <v:shape id="_x0000_s1116" type="#_x0000_t32" style="position:absolute;left:5251;top:6659;width:1079;height:1208;flip:y" o:connectortype="straight" strokeweight="1.75pt"/>
                </v:group>
              </w:pict>
            </w:r>
          </w:p>
        </w:tc>
        <w:tc>
          <w:tcPr>
            <w:tcW w:w="2547" w:type="pct"/>
            <w:vAlign w:val="center"/>
          </w:tcPr>
          <w:p w:rsidR="00FC2B10" w:rsidRPr="0071002C" w:rsidRDefault="00FC2B10" w:rsidP="0071002C">
            <w:pPr>
              <w:spacing w:after="0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Изменение агрегатного состояния</w:t>
            </w:r>
          </w:p>
        </w:tc>
      </w:tr>
      <w:tr w:rsidR="00FC2B10" w:rsidRPr="0071002C">
        <w:trPr>
          <w:trHeight w:val="1124"/>
        </w:trPr>
        <w:tc>
          <w:tcPr>
            <w:tcW w:w="545" w:type="pct"/>
            <w:vAlign w:val="center"/>
          </w:tcPr>
          <w:p w:rsidR="00FC2B10" w:rsidRPr="0071002C" w:rsidRDefault="00FC2B10" w:rsidP="0071002C">
            <w:pPr>
              <w:spacing w:after="0"/>
              <w:jc w:val="center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13</w:t>
            </w:r>
          </w:p>
        </w:tc>
        <w:tc>
          <w:tcPr>
            <w:tcW w:w="1908" w:type="pct"/>
            <w:vAlign w:val="center"/>
          </w:tcPr>
          <w:p w:rsidR="00FC2B10" w:rsidRPr="0071002C" w:rsidRDefault="0014675F" w:rsidP="0071002C">
            <w:pPr>
              <w:spacing w:after="0"/>
              <w:rPr>
                <w:sz w:val="24"/>
                <w:szCs w:val="24"/>
              </w:rPr>
            </w:pPr>
            <w:r w:rsidRPr="0014675F">
              <w:rPr>
                <w:noProof/>
                <w:lang w:eastAsia="ru-RU"/>
              </w:rPr>
              <w:pict>
                <v:group id="_x0000_s1117" editas="canvas" style="position:absolute;margin-left:3.9pt;margin-top:-2.6pt;width:121.7pt;height:48.4pt;z-index:251664896;mso-position-horizontal-relative:text;mso-position-vertical-relative:text" coordorigin="3011,6507" coordsize="6520,2593">
                  <o:lock v:ext="edit" aspectratio="t"/>
                  <v:shape id="_x0000_s1118" type="#_x0000_t75" style="position:absolute;left:3011;top:6507;width:6520;height:2593" o:preferrelative="f">
                    <v:fill o:detectmouseclick="t"/>
                    <v:path o:extrusionok="t" o:connecttype="none"/>
                    <o:lock v:ext="edit" text="t"/>
                  </v:shape>
                  <v:shape id="_x0000_s1119" type="#_x0000_t32" style="position:absolute;left:3290;top:6788;width:2810;height:22;flip:y" o:connectortype="straight" strokeweight="1.75pt"/>
                  <v:shape id="_x0000_s1120" type="#_x0000_t32" style="position:absolute;left:6049;top:6810;width:1;height:485" o:connectortype="straight" strokeweight="1.75pt">
                    <v:stroke endarrow="block"/>
                  </v:shape>
                  <v:shape id="_x0000_s1121" type="#_x0000_t32" style="position:absolute;left:6049;top:8878;width:2759;height:1" o:connectortype="straight" strokeweight="1.75pt">
                    <v:stroke endarrow="block"/>
                  </v:shape>
                  <v:shape id="_x0000_s1122" type="#_x0000_t32" style="position:absolute;left:6102;top:8423;width:3;height:455" o:connectortype="straight" strokeweight="1.75pt"/>
                  <v:shapetype id="_x0000_t8" coordsize="21600,21600" o:spt="8" adj="5400" path="m,l@0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3,10800;10800,21600;@2,10800;10800,0" textboxrect="1800,1800,19800,19800;4500,4500,17100,17100;7200,7200,14400,14400"/>
                    <v:handles>
                      <v:h position="#0,bottomRight" xrange="0,10800"/>
                    </v:handles>
                  </v:shapetype>
                  <v:shape id="_x0000_s1123" type="#_x0000_t8" style="position:absolute;left:5521;top:8039;width:1066;height:383" fillcolor="black"/>
                  <v:shape id="_x0000_s1124" type="#_x0000_t8" style="position:absolute;left:4980;top:7295;width:2143;height:744"/>
                </v:group>
              </w:pict>
            </w:r>
          </w:p>
        </w:tc>
        <w:tc>
          <w:tcPr>
            <w:tcW w:w="2547" w:type="pct"/>
            <w:vAlign w:val="center"/>
          </w:tcPr>
          <w:p w:rsidR="00FC2B10" w:rsidRPr="0071002C" w:rsidRDefault="00FC2B10" w:rsidP="0071002C">
            <w:pPr>
              <w:spacing w:after="0"/>
              <w:rPr>
                <w:sz w:val="24"/>
                <w:szCs w:val="24"/>
              </w:rPr>
            </w:pPr>
            <w:r w:rsidRPr="0071002C">
              <w:rPr>
                <w:sz w:val="24"/>
                <w:szCs w:val="24"/>
              </w:rPr>
              <w:t>Хранение</w:t>
            </w:r>
          </w:p>
        </w:tc>
      </w:tr>
    </w:tbl>
    <w:p w:rsidR="00FC2B10" w:rsidRDefault="00FC2B10" w:rsidP="008F4104">
      <w:pPr>
        <w:spacing w:before="240" w:after="0"/>
        <w:ind w:firstLine="709"/>
        <w:jc w:val="both"/>
      </w:pPr>
      <w:r>
        <w:lastRenderedPageBreak/>
        <w:t>С помощью тринадцати условных обозначений типовых процессов можно графически изобразить любую технологическую операцию. При изображении операций типовые процессы соединяются стрелками-связями. Разрабатывая системы процессов в виде так называемых операторных моделей, достаточно показать лишь материальные потоки, которые связывают между собой типовые процессы, отдельные операции и подсистемы.</w:t>
      </w:r>
    </w:p>
    <w:p w:rsidR="00FC2B10" w:rsidRDefault="00FC2B10" w:rsidP="008F4104">
      <w:pPr>
        <w:spacing w:after="0"/>
        <w:ind w:firstLine="708"/>
        <w:jc w:val="both"/>
      </w:pPr>
      <w:r>
        <w:t xml:space="preserve">Графически технологические систем (рисунок 1) изображаются в  виде прямоугольника, ограничивающего систему, которая содержит два или более прямоугольников, которые, в свою очередь, ограничивают подсистемы (А, В, С). Подсистема содержит два или более операторов (1, 2, 3), границы которых в большинстве случаев совпадают с границами машин и аппаратов. Оператор, в свою очередь, содержит один, </w:t>
      </w:r>
      <w:proofErr w:type="gramStart"/>
      <w:r>
        <w:t>два и более процессоров</w:t>
      </w:r>
      <w:proofErr w:type="gramEnd"/>
      <w:r>
        <w:t>, которые отражают в общем случае содержание физико-химических и микробиологических процессов. Линии со стрелками – материальные потоки – являются связями между операторами и подсистемами, а также между системой и внешней средой.</w:t>
      </w:r>
    </w:p>
    <w:p w:rsidR="00FC2B10" w:rsidRDefault="00FC2B10" w:rsidP="008F4104">
      <w:pPr>
        <w:spacing w:after="0"/>
        <w:ind w:firstLine="709"/>
        <w:jc w:val="both"/>
      </w:pPr>
      <w:r>
        <w:t xml:space="preserve">Метод изображения системы в виде операторной модели дает возможность перейти от самого общего и абстрактного ее представления к более </w:t>
      </w:r>
      <w:proofErr w:type="gramStart"/>
      <w:r>
        <w:t>конкретному</w:t>
      </w:r>
      <w:proofErr w:type="gramEnd"/>
      <w:r>
        <w:t xml:space="preserve">. </w:t>
      </w:r>
    </w:p>
    <w:p w:rsidR="00FC2B10" w:rsidRDefault="00FC2B10" w:rsidP="008F4104">
      <w:pPr>
        <w:spacing w:after="0"/>
        <w:ind w:firstLine="709"/>
        <w:jc w:val="both"/>
      </w:pPr>
      <w:r>
        <w:t>Специфика пищевого производства обусловливает следующие характерные черты технологического потока:</w:t>
      </w:r>
    </w:p>
    <w:p w:rsidR="00FC2B10" w:rsidRDefault="00FC2B10" w:rsidP="008F4104">
      <w:pPr>
        <w:spacing w:after="0"/>
        <w:ind w:firstLine="709"/>
        <w:jc w:val="both"/>
      </w:pPr>
      <w:r>
        <w:t xml:space="preserve">– большое число факторов, влияющих на ход процессов, отсутствие контроля над частотой возмущающих воздействий; </w:t>
      </w:r>
    </w:p>
    <w:p w:rsidR="00FC2B10" w:rsidRDefault="00FC2B10" w:rsidP="008F4104">
      <w:pPr>
        <w:spacing w:after="0"/>
        <w:ind w:firstLine="709"/>
        <w:jc w:val="both"/>
      </w:pPr>
      <w:r>
        <w:t>– ограниченность теоретических представлений и неполнота информации о законах связи между параметрами процессов и их характеристиками;</w:t>
      </w:r>
    </w:p>
    <w:p w:rsidR="00FC2B10" w:rsidRDefault="00FC2B10" w:rsidP="008F4104">
      <w:pPr>
        <w:spacing w:after="0"/>
        <w:ind w:firstLine="709"/>
        <w:jc w:val="both"/>
      </w:pPr>
      <w:r>
        <w:t>– сравнительно медленное протекание процессов и значительное запаздывание во времени между контролем параметров на входе и их характеристик на выходе;</w:t>
      </w:r>
    </w:p>
    <w:p w:rsidR="00FC2B10" w:rsidRDefault="00FC2B10" w:rsidP="008F4104">
      <w:pPr>
        <w:spacing w:after="0"/>
        <w:ind w:firstLine="709"/>
        <w:jc w:val="both"/>
      </w:pPr>
      <w:r>
        <w:t>– сравнительно узкие пределы колебаний параметров процессов при установившемся режиме потока.</w:t>
      </w:r>
    </w:p>
    <w:p w:rsidR="00FC2B10" w:rsidRDefault="00FC2B10" w:rsidP="008F4104">
      <w:pPr>
        <w:spacing w:after="0"/>
        <w:ind w:firstLine="709"/>
        <w:jc w:val="both"/>
      </w:pPr>
    </w:p>
    <w:p w:rsidR="00FC2B10" w:rsidRDefault="00FC2B10" w:rsidP="008F4104">
      <w:pPr>
        <w:spacing w:after="0"/>
        <w:ind w:firstLine="709"/>
        <w:jc w:val="both"/>
      </w:pPr>
    </w:p>
    <w:p w:rsidR="00FC2B10" w:rsidRPr="00E31783" w:rsidRDefault="00FC2B10" w:rsidP="00E31783"/>
    <w:p w:rsidR="00FC2B10" w:rsidRPr="00E31783" w:rsidRDefault="00FC2B10" w:rsidP="00E31783"/>
    <w:p w:rsidR="00FC2B10" w:rsidRPr="00E31783" w:rsidRDefault="00FC2B10" w:rsidP="00E31783"/>
    <w:p w:rsidR="00FC2B10" w:rsidRPr="00E31783" w:rsidRDefault="00FC2B10" w:rsidP="00E31783"/>
    <w:p w:rsidR="00FC2B10" w:rsidRPr="00E31783" w:rsidRDefault="0014675F" w:rsidP="00E31783">
      <w:r>
        <w:rPr>
          <w:noProof/>
          <w:lang w:eastAsia="ru-RU"/>
        </w:rPr>
        <w:lastRenderedPageBreak/>
        <w:pict>
          <v:shape id="Рисунок 4" o:spid="_x0000_s1125" type="#_x0000_t75" style="position:absolute;margin-left:-16.05pt;margin-top:.2pt;width:456.75pt;height:301.5pt;z-index:251662848;visibility:visible">
            <v:imagedata r:id="rId5" o:title=""/>
          </v:shape>
        </w:pict>
      </w:r>
    </w:p>
    <w:p w:rsidR="00FC2B10" w:rsidRPr="00E31783" w:rsidRDefault="00FC2B10" w:rsidP="00E31783"/>
    <w:p w:rsidR="00FC2B10" w:rsidRPr="00E31783" w:rsidRDefault="00FC2B10" w:rsidP="00E31783"/>
    <w:p w:rsidR="00FC2B10" w:rsidRPr="00E31783" w:rsidRDefault="00FC2B10" w:rsidP="00E31783"/>
    <w:p w:rsidR="00FC2B10" w:rsidRDefault="00FC2B10" w:rsidP="00E31783">
      <w:pPr>
        <w:tabs>
          <w:tab w:val="left" w:pos="1170"/>
        </w:tabs>
      </w:pPr>
    </w:p>
    <w:p w:rsidR="00FC2B10" w:rsidRDefault="00FC2B10" w:rsidP="00E31783">
      <w:pPr>
        <w:tabs>
          <w:tab w:val="left" w:pos="1170"/>
        </w:tabs>
        <w:spacing w:after="0" w:line="240" w:lineRule="auto"/>
        <w:jc w:val="center"/>
        <w:rPr>
          <w:sz w:val="24"/>
          <w:szCs w:val="24"/>
        </w:rPr>
      </w:pPr>
    </w:p>
    <w:p w:rsidR="00FC2B10" w:rsidRDefault="00FC2B10" w:rsidP="00E31783">
      <w:pPr>
        <w:tabs>
          <w:tab w:val="left" w:pos="1170"/>
        </w:tabs>
        <w:spacing w:after="0" w:line="240" w:lineRule="auto"/>
        <w:jc w:val="center"/>
        <w:rPr>
          <w:sz w:val="24"/>
          <w:szCs w:val="24"/>
        </w:rPr>
      </w:pPr>
    </w:p>
    <w:p w:rsidR="00FC2B10" w:rsidRDefault="00FC2B10" w:rsidP="00E31783">
      <w:pPr>
        <w:tabs>
          <w:tab w:val="left" w:pos="1170"/>
        </w:tabs>
        <w:spacing w:after="0" w:line="240" w:lineRule="auto"/>
        <w:jc w:val="center"/>
        <w:rPr>
          <w:sz w:val="24"/>
          <w:szCs w:val="24"/>
        </w:rPr>
      </w:pPr>
    </w:p>
    <w:p w:rsidR="00FC2B10" w:rsidRDefault="00FC2B10" w:rsidP="00E31783">
      <w:pPr>
        <w:tabs>
          <w:tab w:val="left" w:pos="1170"/>
        </w:tabs>
        <w:spacing w:after="0" w:line="240" w:lineRule="auto"/>
        <w:jc w:val="center"/>
        <w:rPr>
          <w:sz w:val="24"/>
          <w:szCs w:val="24"/>
        </w:rPr>
      </w:pPr>
    </w:p>
    <w:p w:rsidR="00FC2B10" w:rsidRDefault="00FC2B10" w:rsidP="00E31783">
      <w:pPr>
        <w:tabs>
          <w:tab w:val="left" w:pos="1170"/>
        </w:tabs>
        <w:spacing w:after="0" w:line="240" w:lineRule="auto"/>
        <w:jc w:val="center"/>
        <w:rPr>
          <w:sz w:val="24"/>
          <w:szCs w:val="24"/>
        </w:rPr>
      </w:pPr>
    </w:p>
    <w:p w:rsidR="00FC2B10" w:rsidRDefault="00FC2B10" w:rsidP="00E31783">
      <w:pPr>
        <w:tabs>
          <w:tab w:val="left" w:pos="1170"/>
        </w:tabs>
        <w:spacing w:after="0" w:line="240" w:lineRule="auto"/>
        <w:jc w:val="center"/>
        <w:rPr>
          <w:sz w:val="24"/>
          <w:szCs w:val="24"/>
        </w:rPr>
      </w:pPr>
    </w:p>
    <w:p w:rsidR="00FC2B10" w:rsidRDefault="00FC2B10" w:rsidP="00E31783">
      <w:pPr>
        <w:tabs>
          <w:tab w:val="left" w:pos="1170"/>
        </w:tabs>
        <w:spacing w:after="0" w:line="240" w:lineRule="auto"/>
        <w:jc w:val="center"/>
        <w:rPr>
          <w:sz w:val="24"/>
          <w:szCs w:val="24"/>
        </w:rPr>
      </w:pPr>
    </w:p>
    <w:p w:rsidR="00FC2B10" w:rsidRDefault="00FC2B10" w:rsidP="00E31783">
      <w:pPr>
        <w:tabs>
          <w:tab w:val="left" w:pos="1170"/>
        </w:tabs>
        <w:spacing w:after="0" w:line="240" w:lineRule="auto"/>
        <w:jc w:val="center"/>
        <w:rPr>
          <w:sz w:val="24"/>
          <w:szCs w:val="24"/>
        </w:rPr>
      </w:pPr>
    </w:p>
    <w:p w:rsidR="00FC2B10" w:rsidRDefault="00FC2B10" w:rsidP="00E31783">
      <w:pPr>
        <w:tabs>
          <w:tab w:val="left" w:pos="1170"/>
        </w:tabs>
        <w:spacing w:after="0" w:line="240" w:lineRule="auto"/>
        <w:jc w:val="center"/>
        <w:rPr>
          <w:sz w:val="24"/>
          <w:szCs w:val="24"/>
        </w:rPr>
      </w:pPr>
    </w:p>
    <w:p w:rsidR="00FC2B10" w:rsidRDefault="00FC2B10" w:rsidP="00E31783">
      <w:pPr>
        <w:tabs>
          <w:tab w:val="left" w:pos="1170"/>
        </w:tabs>
        <w:spacing w:after="0" w:line="240" w:lineRule="auto"/>
        <w:jc w:val="center"/>
        <w:rPr>
          <w:sz w:val="24"/>
          <w:szCs w:val="24"/>
        </w:rPr>
      </w:pPr>
    </w:p>
    <w:p w:rsidR="00FC2B10" w:rsidRDefault="00FC2B10" w:rsidP="00E31783">
      <w:pPr>
        <w:tabs>
          <w:tab w:val="left" w:pos="1170"/>
        </w:tabs>
        <w:spacing w:after="0" w:line="240" w:lineRule="auto"/>
        <w:jc w:val="center"/>
        <w:rPr>
          <w:sz w:val="24"/>
          <w:szCs w:val="24"/>
        </w:rPr>
      </w:pPr>
    </w:p>
    <w:p w:rsidR="00FC2B10" w:rsidRDefault="00FC2B10" w:rsidP="00E31783">
      <w:pPr>
        <w:tabs>
          <w:tab w:val="left" w:pos="1170"/>
        </w:tabs>
        <w:spacing w:after="0" w:line="240" w:lineRule="auto"/>
        <w:jc w:val="center"/>
        <w:rPr>
          <w:sz w:val="24"/>
          <w:szCs w:val="24"/>
        </w:rPr>
      </w:pPr>
    </w:p>
    <w:p w:rsidR="00FC2B10" w:rsidRDefault="00FC2B10" w:rsidP="00E31783">
      <w:pPr>
        <w:tabs>
          <w:tab w:val="left" w:pos="1170"/>
        </w:tabs>
        <w:spacing w:after="0" w:line="240" w:lineRule="auto"/>
        <w:jc w:val="center"/>
        <w:rPr>
          <w:sz w:val="24"/>
          <w:szCs w:val="24"/>
        </w:rPr>
      </w:pPr>
      <w:r w:rsidRPr="00E31783">
        <w:rPr>
          <w:sz w:val="24"/>
          <w:szCs w:val="24"/>
        </w:rPr>
        <w:t>Рисунок 1 – Операторная модель фракционирования молочного сырья раствором полисахарида</w:t>
      </w:r>
    </w:p>
    <w:p w:rsidR="00FC2B10" w:rsidRPr="00E31783" w:rsidRDefault="00FC2B10" w:rsidP="004B4CF6">
      <w:pPr>
        <w:tabs>
          <w:tab w:val="left" w:pos="1170"/>
        </w:tabs>
        <w:spacing w:after="0" w:line="240" w:lineRule="auto"/>
        <w:rPr>
          <w:sz w:val="24"/>
          <w:szCs w:val="24"/>
        </w:rPr>
      </w:pPr>
    </w:p>
    <w:p w:rsidR="00FC2B10" w:rsidRDefault="0014675F" w:rsidP="00E31783">
      <w:pPr>
        <w:tabs>
          <w:tab w:val="left" w:pos="1170"/>
        </w:tabs>
      </w:pPr>
      <w:r>
        <w:rPr>
          <w:noProof/>
          <w:lang w:eastAsia="ru-RU"/>
        </w:rPr>
        <w:pict>
          <v:shape id="Рисунок 5" o:spid="_x0000_s1126" type="#_x0000_t75" style="position:absolute;margin-left:.45pt;margin-top:27.9pt;width:456.75pt;height:325.5pt;z-index:251663872;visibility:visible">
            <v:imagedata r:id="rId6" o:title=""/>
          </v:shape>
        </w:pict>
      </w:r>
    </w:p>
    <w:p w:rsidR="00FC2B10" w:rsidRPr="00E31783" w:rsidRDefault="00FC2B10" w:rsidP="00E31783"/>
    <w:p w:rsidR="00FC2B10" w:rsidRPr="00E31783" w:rsidRDefault="00FC2B10" w:rsidP="00E31783"/>
    <w:p w:rsidR="00FC2B10" w:rsidRPr="00E31783" w:rsidRDefault="00FC2B10" w:rsidP="00E31783"/>
    <w:p w:rsidR="00FC2B10" w:rsidRPr="00E31783" w:rsidRDefault="00FC2B10" w:rsidP="00E31783"/>
    <w:p w:rsidR="00FC2B10" w:rsidRPr="00E31783" w:rsidRDefault="00FC2B10" w:rsidP="00E31783"/>
    <w:p w:rsidR="00FC2B10" w:rsidRPr="00E31783" w:rsidRDefault="00FC2B10" w:rsidP="00E31783"/>
    <w:p w:rsidR="00FC2B10" w:rsidRPr="00E31783" w:rsidRDefault="00FC2B10" w:rsidP="00E31783"/>
    <w:p w:rsidR="00FC2B10" w:rsidRPr="00E31783" w:rsidRDefault="00FC2B10" w:rsidP="00E31783"/>
    <w:p w:rsidR="00FC2B10" w:rsidRPr="00E31783" w:rsidRDefault="00FC2B10" w:rsidP="00E31783"/>
    <w:p w:rsidR="00FC2B10" w:rsidRPr="00E31783" w:rsidRDefault="00FC2B10" w:rsidP="00E31783"/>
    <w:p w:rsidR="00FC2B10" w:rsidRDefault="00FC2B10" w:rsidP="00ED2B4A">
      <w:pPr>
        <w:spacing w:after="0" w:line="240" w:lineRule="auto"/>
      </w:pPr>
    </w:p>
    <w:p w:rsidR="00FC2B10" w:rsidRDefault="00FC2B10" w:rsidP="00E31783">
      <w:pPr>
        <w:spacing w:after="0" w:line="240" w:lineRule="auto"/>
        <w:jc w:val="center"/>
        <w:rPr>
          <w:sz w:val="24"/>
          <w:szCs w:val="24"/>
        </w:rPr>
      </w:pPr>
    </w:p>
    <w:p w:rsidR="00FC2B10" w:rsidRDefault="00FC2B10" w:rsidP="00E31783">
      <w:pPr>
        <w:spacing w:after="0" w:line="240" w:lineRule="auto"/>
        <w:jc w:val="center"/>
        <w:rPr>
          <w:sz w:val="24"/>
          <w:szCs w:val="24"/>
        </w:rPr>
      </w:pPr>
    </w:p>
    <w:p w:rsidR="00FC2B10" w:rsidRPr="00E31783" w:rsidRDefault="00FC2B10" w:rsidP="00E31783">
      <w:pPr>
        <w:spacing w:after="0" w:line="240" w:lineRule="auto"/>
        <w:jc w:val="center"/>
        <w:rPr>
          <w:sz w:val="24"/>
          <w:szCs w:val="24"/>
        </w:rPr>
      </w:pPr>
      <w:r w:rsidRPr="00E31783">
        <w:rPr>
          <w:sz w:val="24"/>
          <w:szCs w:val="24"/>
        </w:rPr>
        <w:t>Рисунок 2 – Технологическая схема фракционирования молочного сырья полисахаридами</w:t>
      </w:r>
    </w:p>
    <w:sectPr w:rsidR="00FC2B10" w:rsidRPr="00E31783" w:rsidSect="00ED2B4A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E4808"/>
    <w:multiLevelType w:val="hybridMultilevel"/>
    <w:tmpl w:val="81260D46"/>
    <w:lvl w:ilvl="0" w:tplc="A3046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140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B3E28D4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4CBC16A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33F0CA7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93720A2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EC9247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EBB077B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CBCCD56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665"/>
    <w:rsid w:val="00034077"/>
    <w:rsid w:val="00066665"/>
    <w:rsid w:val="000A750A"/>
    <w:rsid w:val="000C0F76"/>
    <w:rsid w:val="000F4BB7"/>
    <w:rsid w:val="0014675F"/>
    <w:rsid w:val="00177D7C"/>
    <w:rsid w:val="00226707"/>
    <w:rsid w:val="002D003A"/>
    <w:rsid w:val="002F438D"/>
    <w:rsid w:val="003A4DEB"/>
    <w:rsid w:val="004B4CF6"/>
    <w:rsid w:val="00546168"/>
    <w:rsid w:val="005C77B3"/>
    <w:rsid w:val="005F7F1D"/>
    <w:rsid w:val="0061271C"/>
    <w:rsid w:val="006724F6"/>
    <w:rsid w:val="006A6B97"/>
    <w:rsid w:val="006F1D43"/>
    <w:rsid w:val="0071002C"/>
    <w:rsid w:val="00726C4F"/>
    <w:rsid w:val="0078487D"/>
    <w:rsid w:val="007D7B41"/>
    <w:rsid w:val="00870344"/>
    <w:rsid w:val="008B5FAE"/>
    <w:rsid w:val="008F4104"/>
    <w:rsid w:val="00956F1C"/>
    <w:rsid w:val="009874BE"/>
    <w:rsid w:val="009A767B"/>
    <w:rsid w:val="009A7773"/>
    <w:rsid w:val="009E3763"/>
    <w:rsid w:val="00A80E09"/>
    <w:rsid w:val="00AF177F"/>
    <w:rsid w:val="00BD38F3"/>
    <w:rsid w:val="00C23C65"/>
    <w:rsid w:val="00D60EE8"/>
    <w:rsid w:val="00E31783"/>
    <w:rsid w:val="00E467E9"/>
    <w:rsid w:val="00ED2B4A"/>
    <w:rsid w:val="00F77524"/>
    <w:rsid w:val="00FB5D28"/>
    <w:rsid w:val="00FC2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7"/>
    <o:shapelayout v:ext="edit">
      <o:idmap v:ext="edit" data="1"/>
      <o:rules v:ext="edit">
        <o:r id="V:Rule1" type="connector" idref="#_x0000_s1028"/>
        <o:r id="V:Rule2" type="connector" idref="#_x0000_s1029"/>
        <o:r id="V:Rule3" type="connector" idref="#_x0000_s1031"/>
        <o:r id="V:Rule4" type="connector" idref="#_x0000_s1032"/>
        <o:r id="V:Rule5" type="connector" idref="#_x0000_s1034"/>
        <o:r id="V:Rule6" type="connector" idref="#_x0000_s1035"/>
        <o:r id="V:Rule7" type="connector" idref="#_x0000_s1038"/>
        <o:r id="V:Rule8" type="connector" idref="#_x0000_s1039"/>
        <o:r id="V:Rule9" type="connector" idref="#_x0000_s1041"/>
        <o:r id="V:Rule10" type="connector" idref="#_x0000_s1042"/>
        <o:r id="V:Rule11" type="connector" idref="#_x0000_s1044"/>
        <o:r id="V:Rule12" type="connector" idref="#_x0000_s1045"/>
        <o:r id="V:Rule13" type="connector" idref="#_x0000_s1046"/>
        <o:r id="V:Rule14" type="connector" idref="#_x0000_s1049"/>
        <o:r id="V:Rule15" type="connector" idref="#_x0000_s1050"/>
        <o:r id="V:Rule16" type="connector" idref="#_x0000_s1053"/>
        <o:r id="V:Rule17" type="connector" idref="#_x0000_s1054"/>
        <o:r id="V:Rule18" type="connector" idref="#_x0000_s1055"/>
        <o:r id="V:Rule19" type="connector" idref="#_x0000_s1056"/>
        <o:r id="V:Rule20" type="connector" idref="#_x0000_s1057"/>
        <o:r id="V:Rule21" type="connector" idref="#_x0000_s1058"/>
        <o:r id="V:Rule22" type="connector" idref="#_x0000_s1059"/>
        <o:r id="V:Rule23" type="connector" idref="#_x0000_s1062"/>
        <o:r id="V:Rule24" type="connector" idref="#_x0000_s1065"/>
        <o:r id="V:Rule25" type="connector" idref="#_x0000_s1066"/>
        <o:r id="V:Rule26" type="connector" idref="#_x0000_s1067"/>
        <o:r id="V:Rule27" type="connector" idref="#_x0000_s1068"/>
        <o:r id="V:Rule28" type="connector" idref="#_x0000_s1069"/>
        <o:r id="V:Rule29" type="connector" idref="#_x0000_s1070"/>
        <o:r id="V:Rule30" type="connector" idref="#_x0000_s1071"/>
        <o:r id="V:Rule31" type="connector" idref="#_x0000_s1074"/>
        <o:r id="V:Rule32" type="connector" idref="#_x0000_s1076"/>
        <o:r id="V:Rule33" type="connector" idref="#_x0000_s1079"/>
        <o:r id="V:Rule34" type="connector" idref="#_x0000_s1080"/>
        <o:r id="V:Rule35" type="connector" idref="#_x0000_s1084"/>
        <o:r id="V:Rule36" type="connector" idref="#_x0000_s1086"/>
        <o:r id="V:Rule37" type="connector" idref="#_x0000_s1089"/>
        <o:r id="V:Rule38" type="connector" idref="#_x0000_s1090"/>
        <o:r id="V:Rule39" type="connector" idref="#_x0000_s1094"/>
        <o:r id="V:Rule40" type="connector" idref="#_x0000_s1096"/>
        <o:r id="V:Rule41" type="connector" idref="#_x0000_s1097"/>
        <o:r id="V:Rule42" type="connector" idref="#_x0000_s1098"/>
        <o:r id="V:Rule43" type="connector" idref="#_x0000_s1101"/>
        <o:r id="V:Rule44" type="connector" idref="#_x0000_s1103"/>
        <o:r id="V:Rule45" type="connector" idref="#_x0000_s1104"/>
        <o:r id="V:Rule46" type="connector" idref="#_x0000_s1107"/>
        <o:r id="V:Rule47" type="connector" idref="#_x0000_s1109"/>
        <o:r id="V:Rule48" type="connector" idref="#_x0000_s1110"/>
        <o:r id="V:Rule49" type="connector" idref="#_x0000_s1113"/>
        <o:r id="V:Rule50" type="connector" idref="#_x0000_s1115"/>
        <o:r id="V:Rule51" type="connector" idref="#_x0000_s1116"/>
        <o:r id="V:Rule52" type="connector" idref="#_x0000_s1119"/>
        <o:r id="V:Rule53" type="connector" idref="#_x0000_s1120"/>
        <o:r id="V:Rule54" type="connector" idref="#_x0000_s1121"/>
        <o:r id="V:Rule55" type="connector" idref="#_x0000_s112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63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874B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3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34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597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9714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578</Words>
  <Characters>4359</Characters>
  <Application>Microsoft Office Word</Application>
  <DocSecurity>0</DocSecurity>
  <Lines>36</Lines>
  <Paragraphs>9</Paragraphs>
  <ScaleCrop>false</ScaleCrop>
  <Company>DG Win&amp;Soft</Company>
  <LinksUpToDate>false</LinksUpToDate>
  <CharactersWithSpaces>4928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Ruslan</dc:creator>
  <cp:keywords/>
  <dc:description/>
  <cp:lastModifiedBy>Ruslan</cp:lastModifiedBy>
  <cp:revision>19</cp:revision>
  <cp:lastPrinted>2013-01-28T06:16:00Z</cp:lastPrinted>
  <dcterms:created xsi:type="dcterms:W3CDTF">2013-01-26T18:48:00Z</dcterms:created>
  <dcterms:modified xsi:type="dcterms:W3CDTF">2022-01-18T05:53:00Z</dcterms:modified>
</cp:coreProperties>
</file>